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2F3" w:rsidRPr="00E402F3" w:rsidRDefault="00E402F3" w:rsidP="00E402F3">
      <w:pPr>
        <w:rPr>
          <w:b/>
        </w:rPr>
      </w:pPr>
      <w:bookmarkStart w:id="0" w:name="_GoBack"/>
      <w:bookmarkEnd w:id="0"/>
      <w:r w:rsidRPr="00E402F3">
        <w:rPr>
          <w:b/>
        </w:rPr>
        <w:t xml:space="preserve">Rekrutacja do 1. </w:t>
      </w:r>
      <w:proofErr w:type="gramStart"/>
      <w:r w:rsidRPr="00E402F3">
        <w:rPr>
          <w:b/>
        </w:rPr>
        <w:t>klas</w:t>
      </w:r>
      <w:proofErr w:type="gramEnd"/>
      <w:r w:rsidRPr="00E402F3">
        <w:rPr>
          <w:b/>
        </w:rPr>
        <w:t xml:space="preserve"> szkół podstawowych</w:t>
      </w:r>
    </w:p>
    <w:p w:rsidR="00E402F3" w:rsidRDefault="00E402F3" w:rsidP="00E402F3"/>
    <w:p w:rsidR="00E402F3" w:rsidRDefault="00E402F3" w:rsidP="00E402F3">
      <w:r>
        <w:t>Rekrutacja do klas pierwszych szkół podstawowych prowadzonych przez Miasto Cieszyn na rok szkolny 2024/2025 rozpoczyna się 6 marca 2024 r.</w:t>
      </w:r>
    </w:p>
    <w:p w:rsidR="00E402F3" w:rsidRDefault="00E402F3" w:rsidP="00E402F3">
      <w:pPr>
        <w:pStyle w:val="Akapitzlist"/>
        <w:numPr>
          <w:ilvl w:val="0"/>
          <w:numId w:val="2"/>
        </w:numPr>
      </w:pPr>
      <w:r>
        <w:t>Składanie wniosków o przyjęcie do szkół podstawowych wraz z dokumentami potwierdzającymi spełnienie przez kandydata warunków lub kryteriów rekrutacyjnych: od 6 marca 2024 r. do 22 marca 2024 r.</w:t>
      </w:r>
    </w:p>
    <w:p w:rsidR="00E402F3" w:rsidRDefault="00E402F3" w:rsidP="00E402F3">
      <w:pPr>
        <w:pStyle w:val="Akapitzlist"/>
        <w:numPr>
          <w:ilvl w:val="0"/>
          <w:numId w:val="2"/>
        </w:numPr>
      </w:pPr>
      <w:r>
        <w:t>Weryfikacja przez komisję rekrutacyjną wniosków i dokumentów: od 7 marca 2024 r. do 9 kwietnia 2024 r.</w:t>
      </w:r>
    </w:p>
    <w:p w:rsidR="00E402F3" w:rsidRDefault="00E402F3" w:rsidP="00E402F3">
      <w:pPr>
        <w:pStyle w:val="Akapitzlist"/>
        <w:numPr>
          <w:ilvl w:val="0"/>
          <w:numId w:val="2"/>
        </w:numPr>
      </w:pPr>
      <w:r>
        <w:t>Podanie do publicznej wiadomości przez komisję rekrutacyjną listy kandydatów zakwalifikowanych i kandydatów niezakwalifikowanych: 11 kwietnia 2024 r.</w:t>
      </w:r>
    </w:p>
    <w:p w:rsidR="00E402F3" w:rsidRDefault="00E402F3" w:rsidP="00E402F3">
      <w:pPr>
        <w:pStyle w:val="Akapitzlist"/>
        <w:numPr>
          <w:ilvl w:val="0"/>
          <w:numId w:val="2"/>
        </w:numPr>
      </w:pPr>
      <w:r>
        <w:t>Potwierdzenie przez rodzica kandydata woli przyjęcia do szkoły podstawowej w postaci pisemnego oświadczenia: od 11 kwietnia 2024 r. do 17 kwietnia 2024 r.</w:t>
      </w:r>
    </w:p>
    <w:p w:rsidR="00E402F3" w:rsidRDefault="00E402F3" w:rsidP="00E402F3">
      <w:pPr>
        <w:pStyle w:val="Akapitzlist"/>
        <w:numPr>
          <w:ilvl w:val="0"/>
          <w:numId w:val="2"/>
        </w:numPr>
      </w:pPr>
      <w:r>
        <w:t>Podanie do publicznej wiadomości przez komisję rekrutacyjną listy kandydatów przyjętych i kandydatów nieprzyjętych: 22 kwietnia 2024 r.</w:t>
      </w:r>
    </w:p>
    <w:p w:rsidR="00E402F3" w:rsidRDefault="00E402F3" w:rsidP="00E402F3">
      <w:r>
        <w:t>Składanie wniosków w postępowaniu uzupełniającym rozpocznie się 25 kwietnia 2024 r.</w:t>
      </w:r>
    </w:p>
    <w:p w:rsidR="00E402F3" w:rsidRDefault="00E402F3" w:rsidP="00E402F3">
      <w:r>
        <w:t>Zapisy do klas pierwszych szkół podstawowych odbędą się za pomocą systemu elektronicznego na stronie: cieszyn.</w:t>
      </w:r>
      <w:proofErr w:type="gramStart"/>
      <w:r>
        <w:t>podstawowe</w:t>
      </w:r>
      <w:proofErr w:type="gramEnd"/>
      <w:r>
        <w:t>.</w:t>
      </w:r>
      <w:proofErr w:type="gramStart"/>
      <w:r>
        <w:t>vnabor</w:t>
      </w:r>
      <w:proofErr w:type="gramEnd"/>
      <w:r>
        <w:t>.</w:t>
      </w:r>
      <w:proofErr w:type="gramStart"/>
      <w:r>
        <w:t>pl</w:t>
      </w:r>
      <w:proofErr w:type="gramEnd"/>
      <w:r>
        <w:t xml:space="preserve"> </w:t>
      </w:r>
    </w:p>
    <w:p w:rsidR="00E402F3" w:rsidRDefault="00E402F3" w:rsidP="00E402F3"/>
    <w:p w:rsidR="00E402F3" w:rsidRPr="00E402F3" w:rsidRDefault="00E402F3" w:rsidP="00E402F3">
      <w:pPr>
        <w:rPr>
          <w:b/>
        </w:rPr>
      </w:pPr>
      <w:r w:rsidRPr="00E402F3">
        <w:rPr>
          <w:b/>
        </w:rPr>
        <w:t>Rekrutacja do szkół obwodowych</w:t>
      </w:r>
    </w:p>
    <w:p w:rsidR="00E402F3" w:rsidRDefault="00E402F3" w:rsidP="00E402F3">
      <w:r>
        <w:t>Jeżeli rodzic/prawny opiekun chce zapisać dziecko do szkoły w obwodzie którego mieszka, wystarczy, że wypełni elektroniczny formularz – zgłoszenie. Dziecko zamieszkałe w obwodzie szkoły nie musi spełniać żadnych kryteriów, ponieważ do szkoły obwodowej będzie przyjęte z urzędu.</w:t>
      </w:r>
    </w:p>
    <w:p w:rsidR="00E402F3" w:rsidRPr="00E402F3" w:rsidRDefault="00E402F3" w:rsidP="00E402F3">
      <w:pPr>
        <w:rPr>
          <w:b/>
        </w:rPr>
      </w:pPr>
      <w:r w:rsidRPr="00E402F3">
        <w:rPr>
          <w:b/>
        </w:rPr>
        <w:t xml:space="preserve">Rekrutacja do szkół </w:t>
      </w:r>
      <w:proofErr w:type="spellStart"/>
      <w:r w:rsidRPr="00E402F3">
        <w:rPr>
          <w:b/>
        </w:rPr>
        <w:t>pozaobwodowych</w:t>
      </w:r>
      <w:proofErr w:type="spellEnd"/>
    </w:p>
    <w:p w:rsidR="00E402F3" w:rsidRDefault="00E402F3" w:rsidP="00E402F3">
      <w:r>
        <w:t xml:space="preserve">Rekrutacja odbywa się tylko w przypadku wystąpienia w tych szkołach wolnych miejsc. Jeżeli rodzice/prawni opiekunowie wybiorą szkołę poza obwodem – dzieci biorą udział w procesie rekrutacyjnym. Kandydaci przyjmowani są zgodnie z kryteriami: </w:t>
      </w:r>
    </w:p>
    <w:p w:rsidR="00E402F3" w:rsidRDefault="00E402F3" w:rsidP="00E402F3">
      <w:pPr>
        <w:pStyle w:val="Akapitzlist"/>
        <w:numPr>
          <w:ilvl w:val="0"/>
          <w:numId w:val="1"/>
        </w:numPr>
      </w:pPr>
      <w:proofErr w:type="gramStart"/>
      <w:r>
        <w:t>miejsce</w:t>
      </w:r>
      <w:proofErr w:type="gramEnd"/>
      <w:r>
        <w:t xml:space="preserve"> zamieszkania kandydata na terenie Gminy Cieszyn poza obwodem danej szkoły – 100 punktów,</w:t>
      </w:r>
    </w:p>
    <w:p w:rsidR="00E402F3" w:rsidRDefault="00E402F3" w:rsidP="00E402F3">
      <w:pPr>
        <w:pStyle w:val="Akapitzlist"/>
        <w:numPr>
          <w:ilvl w:val="0"/>
          <w:numId w:val="1"/>
        </w:numPr>
      </w:pPr>
      <w:proofErr w:type="gramStart"/>
      <w:r>
        <w:t>w</w:t>
      </w:r>
      <w:proofErr w:type="gramEnd"/>
      <w:r>
        <w:t xml:space="preserve"> danej szkole obowiązek szkolny spełnia rodzeństwo kandydata – 50 punktów,</w:t>
      </w:r>
    </w:p>
    <w:p w:rsidR="00E402F3" w:rsidRDefault="00E402F3" w:rsidP="00E402F3">
      <w:pPr>
        <w:pStyle w:val="Akapitzlist"/>
        <w:numPr>
          <w:ilvl w:val="0"/>
          <w:numId w:val="1"/>
        </w:numPr>
      </w:pPr>
      <w:proofErr w:type="gramStart"/>
      <w:r>
        <w:t>w</w:t>
      </w:r>
      <w:proofErr w:type="gramEnd"/>
      <w:r>
        <w:t xml:space="preserve"> obwodzie danej szkoły zamieszkują wstępni kandydata wspierający rodziców (opiekunów </w:t>
      </w:r>
      <w:proofErr w:type="gramStart"/>
      <w:r>
        <w:t>prawnych</w:t>
      </w:r>
      <w:proofErr w:type="gramEnd"/>
      <w:r>
        <w:t>) w zapewnieniu mu należytej opieki – 25 punktów,</w:t>
      </w:r>
    </w:p>
    <w:p w:rsidR="00E402F3" w:rsidRDefault="00E402F3" w:rsidP="00E402F3">
      <w:pPr>
        <w:pStyle w:val="Akapitzlist"/>
        <w:numPr>
          <w:ilvl w:val="0"/>
          <w:numId w:val="1"/>
        </w:numPr>
      </w:pPr>
      <w:proofErr w:type="gramStart"/>
      <w:r>
        <w:t>przynajmniej</w:t>
      </w:r>
      <w:proofErr w:type="gramEnd"/>
      <w:r>
        <w:t xml:space="preserve"> jeden rodzic/prawny opiekun kandydata lub rodzic/prawny opiekun samotnie wychowujący kandydata zamieszkuje na terenie Gminy Cieszyn i rozlicza podatek dochodowy od osób fizycznych za rok poprzedzający rok, w którym jest przeprowadzana rekrutacja – jako miejsce zamieszkania wskazując Gminę Cieszyn – 12 punktów,</w:t>
      </w:r>
    </w:p>
    <w:p w:rsidR="00E402F3" w:rsidRDefault="00E402F3" w:rsidP="00E402F3">
      <w:pPr>
        <w:pStyle w:val="Akapitzlist"/>
        <w:numPr>
          <w:ilvl w:val="0"/>
          <w:numId w:val="1"/>
        </w:numPr>
      </w:pPr>
      <w:proofErr w:type="gramStart"/>
      <w:r>
        <w:t>miejsce</w:t>
      </w:r>
      <w:proofErr w:type="gramEnd"/>
      <w:r>
        <w:t xml:space="preserve"> spełniania przez kandydata obowiązkowego rocznego przygotowania przedszkolnego w przedszkolu mającym siedzibę w obwodzie danej szkoły – 8 punktów,</w:t>
      </w:r>
    </w:p>
    <w:p w:rsidR="00E402F3" w:rsidRDefault="00E402F3" w:rsidP="00E402F3">
      <w:pPr>
        <w:pStyle w:val="Akapitzlist"/>
        <w:numPr>
          <w:ilvl w:val="0"/>
          <w:numId w:val="1"/>
        </w:numPr>
      </w:pPr>
      <w:proofErr w:type="gramStart"/>
      <w:r>
        <w:t>miejsce</w:t>
      </w:r>
      <w:proofErr w:type="gramEnd"/>
      <w:r>
        <w:t xml:space="preserve"> pracy jednego z rodziców znajduje się w obwodzie danej szkoły – 3 punkty.</w:t>
      </w:r>
    </w:p>
    <w:p w:rsidR="003C5EB5" w:rsidRDefault="00E402F3" w:rsidP="00E402F3">
      <w:r>
        <w:t>Pełna informacja znajduje się na stronie internetowej www.</w:t>
      </w:r>
      <w:proofErr w:type="gramStart"/>
      <w:r>
        <w:t>cieszyn</w:t>
      </w:r>
      <w:proofErr w:type="gramEnd"/>
      <w:r>
        <w:t>.</w:t>
      </w:r>
      <w:proofErr w:type="gramStart"/>
      <w:r>
        <w:t>pl</w:t>
      </w:r>
      <w:proofErr w:type="gramEnd"/>
    </w:p>
    <w:sectPr w:rsidR="003C5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72CF2"/>
    <w:multiLevelType w:val="hybridMultilevel"/>
    <w:tmpl w:val="E5F0B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F1B24"/>
    <w:multiLevelType w:val="hybridMultilevel"/>
    <w:tmpl w:val="F4C01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B43"/>
    <w:rsid w:val="000738C1"/>
    <w:rsid w:val="003C5B43"/>
    <w:rsid w:val="003C5EB5"/>
    <w:rsid w:val="00E4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4D3D9-28E5-437F-94E3-848EEE6B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0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Żertka-Bednarek Anna</dc:creator>
  <cp:keywords/>
  <dc:description/>
  <cp:lastModifiedBy>User</cp:lastModifiedBy>
  <cp:revision>2</cp:revision>
  <dcterms:created xsi:type="dcterms:W3CDTF">2024-03-05T09:09:00Z</dcterms:created>
  <dcterms:modified xsi:type="dcterms:W3CDTF">2024-03-05T09:09:00Z</dcterms:modified>
</cp:coreProperties>
</file>