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B55506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Oferta szkoły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Dlaczego warto wybrać SP1 jako szkołę dla Twojego dziecka?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Korzystne usytuowanie szkoły w centrum miasta, blisko różnych ośrodków i instytucji kultury, obiektów sportowych (lodowiska i basenu).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Bardzo dobra baza dydaktyczna i sportowa. Zajęcia edukacyjne dla uczniów młodszych (klasy I – IV) i starszych (klasy V – VIII) prowadzone są w osobnych budynkach (A i B) połączonych salami gimnastycznymi.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Do dyspozycji uczniów i nauczycieli są: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- 22 duże, dobrze wyposażone sale lekcyjne (w tym w klasach starszych pracownie do nauki poszczególnych przedmiotów np. chemii, fizyki, biologii, geografii, historii, matematyki)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- 2 pracownie komputerowe</w:t>
      </w:r>
    </w:p>
    <w:p w:rsidR="00B55506" w:rsidRPr="00B55506" w:rsidRDefault="00AC4BFA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- 2 sale gimnastyczne – </w:t>
      </w:r>
      <w:r w:rsidR="00B55506"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duża</w:t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i mała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sala do gimnastyki korekcyjnej i zajęć rewalidacyjnych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pomieszczenie do gry w tenisa stołowego</w:t>
      </w:r>
      <w:r w:rsidR="00AC4BF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i zajęć rewalidacyjnych</w:t>
      </w:r>
    </w:p>
    <w:p w:rsid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wielofunkcyjne boisko szkolne</w:t>
      </w:r>
      <w:r w:rsidR="00AC4BF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z poliuretanową nawierzchnią</w:t>
      </w:r>
    </w:p>
    <w:p w:rsidR="00AC4BFA" w:rsidRPr="00B55506" w:rsidRDefault="00AC4BFA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zielony wewnętrzny dziedziniec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aula szkolna ze sceną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- 2 biblioteki z Internetowym Centrum Informacji Multimedialnej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- świetlica szkolna z trzema salami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nowo wyposażony gabinet pielęgniarki szkolnej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stołówka szkolna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sklepik szkolny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osobne szatnie dla uczniów młodszych i starszych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szkolne obserwatorium astronomiczne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- przestronne korytarze.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Sale lekcyjne dla uczniów edukacji wczesnoszkolnej są duże i przestronne, co umożliwia efektywną naukę połączoną z zabawą i relaksem.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W klasie drugiej i trzeciej lekcje wychowania fizycznego są p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rowadzone przez panią wuefistkę, a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nau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ka pływania w klasach drugich w ramach lekcji wychowania fizycznego 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prowadzona 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przy wsparciu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instruktora.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Po trzeciej klasie istnieje możliwość nauki w oddziałach sportowych o profilu ogólnorozwojowym, kształtującym umiejętności w grach zespołowych z preferencją piłki siatkowej dziewcząt i chłopców.</w:t>
      </w:r>
    </w:p>
    <w:p w:rsidR="00B55506" w:rsidRPr="00B55506" w:rsidRDefault="00B55506" w:rsidP="00B55506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W ramach współpracy z klubem sportowym dzieci zainteresowane uprawianiem łyżwiarstwa figurowego w klasach 1 – 3 mają dostosowany tygodniowy plan lekcji w taki sposób, aby mogły korzystać</w:t>
      </w:r>
    </w:p>
    <w:p w:rsidR="00B55506" w:rsidRPr="00B55506" w:rsidRDefault="00B55506" w:rsidP="00B55506">
      <w:pPr>
        <w:spacing w:after="0" w:line="184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</w:pPr>
      <w:proofErr w:type="gramStart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w</w:t>
      </w:r>
      <w:proofErr w:type="gramEnd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dogodnych godzinach z zajęć na cieszyńskim lodowisku prowadzonych pod okiem klubowych trenerów.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Wysoko wykwalifikowana kadra pedagogiczna dobrze rozumiejąca potrzeby uczniów i aktywizująca do różnych działań.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Proces dydaktyczny urozmaicony ogólnopo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lskimi programami i projektami oraz własnymi innowacjami 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pedagogicznymi, np.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Jestem małym przyjacielem przyrody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lastRenderedPageBreak/>
        <w:t>- „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Zabawa ze sztuką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B55506" w:rsidRPr="00BA38B0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 w:rsidRP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Kolorowe kredki</w:t>
      </w:r>
      <w:r w:rsidRP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Klasa w terenie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Ciekawskie pierwszaki. Jak poznawać świat w klasie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„Nasz plan daltoński – odpowiedzialny, samodzielny i współpracujący uczeń”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Natalka i Antek w świecie matematyki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</w:t>
      </w:r>
    </w:p>
    <w:p w:rsidR="00B55506" w:rsidRPr="00C67694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769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</w:t>
      </w:r>
      <w:r w:rsidR="00BA38B0" w:rsidRPr="00C6769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Asy </w:t>
      </w:r>
      <w:proofErr w:type="spellStart"/>
      <w:r w:rsidR="00BA38B0" w:rsidRPr="00C6769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internetu</w:t>
      </w:r>
      <w:proofErr w:type="spellEnd"/>
      <w:r w:rsidRPr="00C6769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</w:t>
      </w:r>
    </w:p>
    <w:p w:rsid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- „Nauczanie przez kodowanie”</w:t>
      </w:r>
    </w:p>
    <w:p w:rsidR="00BA38B0" w:rsidRDefault="00BA38B0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proofErr w:type="gramStart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projekty</w:t>
      </w:r>
      <w:proofErr w:type="gramEnd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e-</w:t>
      </w:r>
      <w:proofErr w:type="spellStart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Twinning</w:t>
      </w:r>
      <w:proofErr w:type="spellEnd"/>
    </w:p>
    <w:p w:rsidR="00BA38B0" w:rsidRPr="00B55506" w:rsidRDefault="00BA38B0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55506" w:rsidRPr="00B55506" w:rsidRDefault="00B55506" w:rsidP="00B55506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  Uczniowie objęci są specjalistyczną pomocą psychologiczno-pedagogiczną; szkoła zatrudnia doświadczonych pedagogów szkolnych, psychologa, logopedów, </w:t>
      </w:r>
      <w:proofErr w:type="spellStart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neurologopedę</w:t>
      </w:r>
      <w:proofErr w:type="spellEnd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, </w:t>
      </w:r>
      <w:proofErr w:type="spellStart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surdopedagoga</w:t>
      </w:r>
      <w:proofErr w:type="spellEnd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, pedagogów terapeutów,</w:t>
      </w:r>
    </w:p>
    <w:p w:rsidR="00B55506" w:rsidRPr="00B55506" w:rsidRDefault="00B55506" w:rsidP="00B55506">
      <w:pPr>
        <w:spacing w:after="0" w:line="184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</w:pPr>
      <w:proofErr w:type="gramStart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doradcę</w:t>
      </w:r>
      <w:proofErr w:type="gramEnd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zawodowego.            W klasach I – III prowadzone są zajęcia z gimnastyki korekcyjnej.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Na początku roku szkolnego w klasach pierwszych p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rzeprowadza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ne są badania przesiewowe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</w:t>
      </w:r>
      <w:r w:rsidR="00BA38B0"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logopedyczne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.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Bogata oferta zajęć profilaktycznych promujących zdrowy styl życia</w:t>
      </w:r>
      <w:r w:rsidR="00BA38B0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i</w:t>
      </w:r>
      <w:proofErr w:type="gramEnd"/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kształtujących postawy prospołeczne (asertywność, tolerancja, empatia, patriotyzm).                   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Wysoki poziom bezpieczeństwa, szybkie reagowanie na wszelkie przejawy agresji oraz innych zagrożeń dla dzieci; szkoła posiada monitoring wizyjny. 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Dobrze wyposażona świetlica szkolna, sprzyjająca nauce i zabawie,</w:t>
      </w:r>
      <w:r w:rsidR="00BA38B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z kreatywnymi zajęciami, np. kulinarnymi i krawieckimi,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czynna od</w:t>
      </w:r>
      <w:proofErr w:type="gramStart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6:45 do</w:t>
      </w:r>
      <w:proofErr w:type="gramEnd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16:00</w:t>
      </w:r>
      <w:r w:rsidR="00BA38B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 D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ziałające przy szkole Środowiskowe Ognisko Wychowawcze nr 2  OP Towarzystwa Przyjaciół Dzieci w Cieszynie - dodatkowa świetlica oferująca m.in. pomoc w nauce i dożywianie, po zamknięciu świetlicy szkolnej.</w:t>
      </w:r>
    </w:p>
    <w:p w:rsid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Pyszne, zdrowe i tanie dwudaniowe obiady w stołówce szkolnej.</w:t>
      </w:r>
    </w:p>
    <w:p w:rsidR="00BA38B0" w:rsidRDefault="00BA38B0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Nieodpłatne udostępnianie uczniom kl. I-V owoców, warzyw i produktów mlecznych.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</w:t>
      </w:r>
    </w:p>
    <w:p w:rsidR="00BA38B0" w:rsidRDefault="009B7B2A" w:rsidP="009B7B2A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Dostęp do wody pitnej z </w:t>
      </w:r>
      <w:proofErr w:type="spellStart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bezbutlowych</w:t>
      </w:r>
      <w:proofErr w:type="spellEnd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dystrybutorów.</w:t>
      </w:r>
    </w:p>
    <w:p w:rsidR="009B7B2A" w:rsidRPr="009B7B2A" w:rsidRDefault="009B7B2A" w:rsidP="009B7B2A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B55506" w:rsidRPr="00B55506" w:rsidRDefault="00B55506" w:rsidP="00B55506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 Szkoła kontynuuje dobre tradycje dawnego Gimnazjum nr 1 i SP1 w Cieszynie, stwarzając uczniom warunki do rozwijania kreatywności i wszechstronnego rozwoju. Organizowane są m.in. 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takie imprezy i akcje jak: 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„Pasowanie</w:t>
      </w:r>
    </w:p>
    <w:p w:rsidR="00B55506" w:rsidRPr="00B55506" w:rsidRDefault="00B55506" w:rsidP="00B55506">
      <w:pPr>
        <w:spacing w:after="0" w:line="184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</w:pPr>
      <w:proofErr w:type="gramStart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na</w:t>
      </w:r>
      <w:proofErr w:type="gramEnd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Pierwszoklasistę”, tematyczne otrzęsiny klas czwartych, Dni Otwarte Szkoły, bale karnawałowe, </w:t>
      </w:r>
      <w:proofErr w:type="spellStart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wigilijki</w:t>
      </w:r>
      <w:proofErr w:type="spellEnd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klasowe, Dzień Dziecka, kiermasze klasowe „Zdrowe Środy”, akcje charytatywne.</w:t>
      </w:r>
    </w:p>
    <w:p w:rsidR="00B55506" w:rsidRPr="00B55506" w:rsidRDefault="00B55506" w:rsidP="00B55506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W szkole prężnie działa Samorząd Uczniowski i Szkolne Koło Wolontariatu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oraz Szkolne Koło Krajoznawczo-Turystyczne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. Uczniowie w klasach siódmych i ósmych otrzymują Certyfikaty Srebrnej i Diamentowej Sowy za średnią ocen co najmniej 5,00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, </w:t>
      </w:r>
    </w:p>
    <w:p w:rsidR="00B55506" w:rsidRPr="00B55506" w:rsidRDefault="00B55506" w:rsidP="00B55506">
      <w:pPr>
        <w:spacing w:after="0" w:line="184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</w:pPr>
      <w:proofErr w:type="gramStart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a</w:t>
      </w:r>
      <w:proofErr w:type="gramEnd"/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spośród ósmoklasistów wybierana jest Osobowość Szkoły. Dwa razy w roku wypłacane są stypendia za wyniki w nauce (klasy IV-VIII) i osiągnięcia sportowe.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 Wysoki poziom nauczania potwierdzony wynikami egzaminów zewnętrznych. Zróżnicowane metody nauczania i dostosowanie wymagań do potrzeb uczniów słabszych i zdolnych. 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Obowiązkowa nauka języków obcych nowożytnych: j. angielskiego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(od drugiego etapu edukacyjnego 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 miarę możliwości 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według stopnia zaawansowania) oraz drugiego języka obcego – j.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niemieckiego lub francuskiego w 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klasa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ch VII i VIII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Liczne sukcesy odnoszone przez uczniów w Wojewódzkich Konkursach Przedmiotowych, konkursach </w:t>
      </w:r>
      <w:proofErr w:type="spellStart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wiedzowych</w:t>
      </w:r>
      <w:proofErr w:type="spellEnd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 artystycznych, profilaktycznych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i</w:t>
      </w:r>
      <w:proofErr w:type="gramEnd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w zawodach sportowych.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Wiele atrakcji, imprez i przedstawień, urozmaicających naukę szkolną oraz organizacja wycieczek dydaktycznych, np. do Centrum Nauki Kopernik w Warszawie i 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licznych 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wycieczek</w:t>
      </w:r>
      <w:r w:rsidR="009B7B2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klasowych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Atrakcyjny wypoczynek letni i zimowy (półkolonie, warsztaty zainteresowań, zajęcia rekreacyjno-sportowe).</w:t>
      </w:r>
    </w:p>
    <w:p w:rsid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Dodatkowe zajęcia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pozalekcyjn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rozwijając</w:t>
      </w:r>
      <w:r w:rsidR="00C6769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zainteresowania uczniów</w:t>
      </w:r>
      <w:r w:rsidR="00C6769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9B7B2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 zajęcia sportowo-rekreacyjne (SKS)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:rsidR="00C67694" w:rsidRPr="00B55506" w:rsidRDefault="00C67694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Szkolne konkursy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wiedzowe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 artystyczne oraz organizacja przez szkołę konkursów międzyszkolnych takich jak: „Skrzydlate Słowa” – przegląd małych form teatralnych,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Christmas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Quiz, powiatowy konkurs regionalny.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 Czynny udział w uroczystościach i imprezach artystyczno-edukacyjnych organizowanych na terenie miasta. </w:t>
      </w:r>
    </w:p>
    <w:p w:rsidR="00B55506" w:rsidRPr="00B55506" w:rsidRDefault="00B55506" w:rsidP="00B55506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Współpraca z różnymi instytucjami kultury i ze środowiskiem pozaszkolnym, mająca na uwadze rozwój zdolności i zainteresowań uczniów (np. COK Dom Narodowy, Biblioteka Miejska w Cieszynie – Oddział dla Dzieci,</w:t>
      </w:r>
    </w:p>
    <w:p w:rsidR="00B55506" w:rsidRPr="00B55506" w:rsidRDefault="00B55506" w:rsidP="00B55506">
      <w:pPr>
        <w:spacing w:after="0" w:line="184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Muzeum Śląska Cieszyńskiego, Państwowa Szkoła Muzyczna w Cieszynie, Uniwersytet Śląski, kino, teatr, PTTK Cieszyn).</w:t>
      </w:r>
      <w:r w:rsidR="009B7B2A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Zgłaszanie szkoły do udziału w projektach finansowanych z fundu</w:t>
      </w:r>
      <w:r w:rsidR="00BA0A52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szy europejskich, projektach ME</w:t>
      </w:r>
      <w:r w:rsidR="009B7B2A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N</w:t>
      </w:r>
      <w:r w:rsidR="00BA0A52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 i </w:t>
      </w:r>
      <w:proofErr w:type="spellStart"/>
      <w:r w:rsidR="00BA0A52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>MSiT</w:t>
      </w:r>
      <w:proofErr w:type="spellEnd"/>
      <w:r w:rsidR="00BA0A52">
        <w:rPr>
          <w:rFonts w:ascii="Tahoma" w:eastAsia="Times New Roman" w:hAnsi="Tahoma" w:cs="Tahoma"/>
          <w:color w:val="000000"/>
          <w:sz w:val="16"/>
          <w:szCs w:val="16"/>
          <w:shd w:val="clear" w:color="auto" w:fill="E3EAF0"/>
          <w:lang w:eastAsia="pl-PL"/>
        </w:rPr>
        <w:t xml:space="preserve">. </w:t>
      </w:r>
    </w:p>
    <w:p w:rsidR="00B55506" w:rsidRPr="00B55506" w:rsidRDefault="00B55506" w:rsidP="00C67694">
      <w:pPr>
        <w:shd w:val="clear" w:color="auto" w:fill="E3EAF0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 </w:t>
      </w: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Bardzo dobry przepływ informacji między szkołą a rodzicami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(dyżury nauczycielskie i dyżury specjalistów dla rodziców, dziennik elektroniczny, aktywny </w:t>
      </w:r>
      <w:proofErr w:type="spellStart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facebook</w:t>
      </w:r>
      <w:proofErr w:type="spellEnd"/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 strona internetowa szkoły, dzienniczki korespondencji).</w:t>
      </w:r>
    </w:p>
    <w:p w:rsidR="00BA0A52" w:rsidRDefault="00BA0A52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Organizacja pikników rodzinnych i </w:t>
      </w:r>
      <w:proofErr w:type="spellStart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kiermaszy</w:t>
      </w:r>
      <w:proofErr w:type="spellEnd"/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we współpracy z Radą Rodziców.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naszej szkole panuje przyjazna i ciepła atmosfera.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Uczniowie nie są anonimowi. Zawsze mogą liczyć na pomoc dorosłych i starszych kolegów.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                    </w:t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        </w:t>
      </w: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               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Bookman Old Style" w:eastAsia="Times New Roman" w:hAnsi="Bookman Old Style" w:cs="Tahoma"/>
          <w:b/>
          <w:bCs/>
          <w:color w:val="000000"/>
          <w:sz w:val="16"/>
          <w:szCs w:val="16"/>
          <w:lang w:eastAsia="pl-PL"/>
        </w:rPr>
        <w:t>SP1 – to miejsce, gdzie chce się wracać.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B55506" w:rsidRPr="00B55506" w:rsidRDefault="00B55506" w:rsidP="00B55506">
      <w:pPr>
        <w:shd w:val="clear" w:color="auto" w:fill="E3EAF0"/>
        <w:spacing w:before="100" w:beforeAutospacing="1"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55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bookmarkEnd w:id="0"/>
    <w:p w:rsidR="00453BEC" w:rsidRDefault="00453BEC"/>
    <w:sectPr w:rsidR="00453BEC" w:rsidSect="00BA0A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3E"/>
    <w:rsid w:val="001A243E"/>
    <w:rsid w:val="001F30F6"/>
    <w:rsid w:val="00453BEC"/>
    <w:rsid w:val="008953ED"/>
    <w:rsid w:val="00920465"/>
    <w:rsid w:val="009B7B2A"/>
    <w:rsid w:val="00AC4BFA"/>
    <w:rsid w:val="00B55506"/>
    <w:rsid w:val="00BA0A52"/>
    <w:rsid w:val="00BA38B0"/>
    <w:rsid w:val="00C67694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96AE"/>
  <w15:chartTrackingRefBased/>
  <w15:docId w15:val="{A5F3D74C-743F-4256-A6B7-49B7BA98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2024-03-01T09:02:00Z</cp:lastPrinted>
  <dcterms:created xsi:type="dcterms:W3CDTF">2024-02-26T07:02:00Z</dcterms:created>
  <dcterms:modified xsi:type="dcterms:W3CDTF">2024-03-01T11:12:00Z</dcterms:modified>
</cp:coreProperties>
</file>